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2DE" w:rsidRDefault="008B72DE">
      <w:pPr>
        <w:pStyle w:val="Standard"/>
        <w:spacing w:line="360" w:lineRule="auto"/>
        <w:jc w:val="right"/>
        <w:rPr>
          <w:rFonts w:ascii="Arial" w:hAnsi="Arial"/>
          <w:b w:val="0"/>
          <w:highlight w:val="white"/>
        </w:rPr>
      </w:pPr>
    </w:p>
    <w:p w:rsidR="008B72DE" w:rsidRPr="00097E70" w:rsidRDefault="002358CC" w:rsidP="00097E70">
      <w:pPr>
        <w:spacing w:line="480" w:lineRule="auto"/>
        <w:jc w:val="center"/>
        <w:rPr>
          <w:rFonts w:ascii="Arial" w:hAnsi="Arial"/>
          <w:highlight w:val="white"/>
        </w:rPr>
      </w:pPr>
      <w:r>
        <w:rPr>
          <w:rFonts w:ascii="Arial" w:eastAsia="Calibri" w:hAnsi="Arial" w:cs="Arial"/>
          <w:bCs/>
          <w:color w:val="000000"/>
          <w:sz w:val="28"/>
          <w:szCs w:val="28"/>
        </w:rPr>
        <w:t>ANEXO III</w:t>
      </w:r>
    </w:p>
    <w:p w:rsidR="008B72DE" w:rsidRDefault="008B72DE">
      <w:pPr>
        <w:pStyle w:val="Standard"/>
        <w:spacing w:line="360" w:lineRule="auto"/>
        <w:jc w:val="center"/>
        <w:rPr>
          <w:rFonts w:ascii="Arial" w:hAnsi="Arial"/>
          <w:bCs/>
          <w:highlight w:val="white"/>
        </w:rPr>
      </w:pPr>
    </w:p>
    <w:p w:rsidR="008B72DE" w:rsidRDefault="002358CC" w:rsidP="004D3BED">
      <w:pPr>
        <w:pStyle w:val="Standard"/>
        <w:spacing w:line="360" w:lineRule="auto"/>
        <w:jc w:val="center"/>
        <w:rPr>
          <w:rFonts w:ascii="Arial" w:hAnsi="Arial"/>
          <w:bCs/>
          <w:sz w:val="28"/>
          <w:szCs w:val="28"/>
          <w:highlight w:val="white"/>
        </w:rPr>
      </w:pPr>
      <w:bookmarkStart w:id="0" w:name="__DdeLink__615_3084271775"/>
      <w:r>
        <w:rPr>
          <w:rFonts w:ascii="Arial" w:hAnsi="Arial"/>
          <w:bCs/>
          <w:sz w:val="28"/>
          <w:szCs w:val="28"/>
          <w:shd w:val="clear" w:color="auto" w:fill="FFFFFF"/>
        </w:rPr>
        <w:t>Termo de Aprovação</w:t>
      </w:r>
      <w:bookmarkEnd w:id="0"/>
    </w:p>
    <w:p w:rsidR="004D3BED" w:rsidRPr="004D3BED" w:rsidRDefault="004D3BED" w:rsidP="004D3BED">
      <w:pPr>
        <w:pStyle w:val="Standard"/>
        <w:spacing w:line="360" w:lineRule="auto"/>
        <w:jc w:val="center"/>
        <w:rPr>
          <w:rFonts w:ascii="Arial" w:hAnsi="Arial"/>
          <w:bCs/>
          <w:sz w:val="28"/>
          <w:szCs w:val="28"/>
          <w:highlight w:val="white"/>
        </w:rPr>
      </w:pPr>
    </w:p>
    <w:p w:rsidR="008B72DE" w:rsidRPr="004D3BED" w:rsidRDefault="002358CC" w:rsidP="004D3BED">
      <w:pPr>
        <w:pStyle w:val="Textbody"/>
        <w:spacing w:after="283"/>
      </w:pPr>
      <w:r>
        <w:rPr>
          <w:sz w:val="24"/>
          <w:szCs w:val="24"/>
        </w:rPr>
        <w:t>Eu, Prof.(ª)._____________________________________________________, declaro que o aluno(a)_________________________________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 efetuou todas as correções pertinentes encaminhadas pela banca examinadora do Trabalho de Conclusão de Curso intitulado: ______________________________________________________________________________________________________________________________ e autorizo a Coordenação do Curso de Engenharia Mecatrônica aceitar a versão final do trabalho bem como o lançamento da nota final do(a) referido(a) aluno(a) no diário da disciplina de Trabalho de Conclusão de Curso II.</w:t>
      </w:r>
    </w:p>
    <w:p w:rsidR="008B72DE" w:rsidRDefault="002358CC">
      <w:pPr>
        <w:pStyle w:val="Textbody"/>
        <w:spacing w:after="283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Divinópolis, _______ de ____________________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________.</w:t>
      </w:r>
    </w:p>
    <w:p w:rsidR="004D3BED" w:rsidRDefault="004D3BED">
      <w:pPr>
        <w:pStyle w:val="Textbody"/>
        <w:spacing w:after="283" w:line="360" w:lineRule="auto"/>
        <w:jc w:val="center"/>
        <w:rPr>
          <w:sz w:val="24"/>
          <w:szCs w:val="24"/>
        </w:rPr>
      </w:pPr>
    </w:p>
    <w:p w:rsidR="008B72DE" w:rsidRDefault="002358CC">
      <w:pPr>
        <w:pStyle w:val="Textbody"/>
        <w:spacing w:after="283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 Prof.(ª).</w:t>
      </w:r>
    </w:p>
    <w:p w:rsidR="008B72DE" w:rsidRDefault="002358CC">
      <w:pPr>
        <w:pStyle w:val="Textbody"/>
        <w:spacing w:after="283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Departamento de Engenharia Mecatrônica</w:t>
      </w:r>
    </w:p>
    <w:p w:rsidR="008B72DE" w:rsidRPr="00097E70" w:rsidRDefault="002358CC" w:rsidP="00097E70">
      <w:pPr>
        <w:pStyle w:val="Textbody"/>
        <w:spacing w:after="283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Centro Federal de Educação Tecnológica de Minas Gerais</w:t>
      </w:r>
      <w:bookmarkStart w:id="1" w:name="_GoBack"/>
      <w:bookmarkEnd w:id="1"/>
    </w:p>
    <w:sectPr w:rsidR="008B72DE" w:rsidRPr="00097E70">
      <w:headerReference w:type="default" r:id="rId6"/>
      <w:footerReference w:type="default" r:id="rId7"/>
      <w:pgSz w:w="11906" w:h="16838"/>
      <w:pgMar w:top="1259" w:right="1701" w:bottom="993" w:left="1701" w:header="709" w:footer="316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D5C" w:rsidRDefault="008D1D5C">
      <w:r>
        <w:separator/>
      </w:r>
    </w:p>
  </w:endnote>
  <w:endnote w:type="continuationSeparator" w:id="0">
    <w:p w:rsidR="008D1D5C" w:rsidRDefault="008D1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umnst777 BT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504" w:type="dxa"/>
      <w:tblBorders>
        <w:top w:val="single" w:sz="8" w:space="0" w:color="000001"/>
      </w:tblBorders>
      <w:tblLook w:val="0000" w:firstRow="0" w:lastRow="0" w:firstColumn="0" w:lastColumn="0" w:noHBand="0" w:noVBand="0"/>
    </w:tblPr>
    <w:tblGrid>
      <w:gridCol w:w="1699"/>
      <w:gridCol w:w="6805"/>
    </w:tblGrid>
    <w:tr w:rsidR="008B72DE">
      <w:tc>
        <w:tcPr>
          <w:tcW w:w="1699" w:type="dxa"/>
          <w:tcBorders>
            <w:top w:val="single" w:sz="8" w:space="0" w:color="000001"/>
          </w:tcBorders>
          <w:shd w:val="clear" w:color="auto" w:fill="auto"/>
          <w:vAlign w:val="bottom"/>
        </w:tcPr>
        <w:p w:rsidR="008B72DE" w:rsidRDefault="002358CC">
          <w:pPr>
            <w:pStyle w:val="Rodap"/>
            <w:snapToGrid w:val="0"/>
            <w:spacing w:before="120" w:after="40"/>
            <w:ind w:left="-108"/>
          </w:pPr>
          <w:r>
            <w:rPr>
              <w:noProof/>
            </w:rPr>
            <w:drawing>
              <wp:inline distT="0" distB="0" distL="0" distR="0">
                <wp:extent cx="951230" cy="597535"/>
                <wp:effectExtent l="0" t="0" r="0" b="0"/>
                <wp:docPr id="2" name="Imagem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1230" cy="597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tcBorders>
            <w:top w:val="single" w:sz="8" w:space="0" w:color="000001"/>
          </w:tcBorders>
          <w:shd w:val="clear" w:color="auto" w:fill="auto"/>
          <w:vAlign w:val="center"/>
        </w:tcPr>
        <w:p w:rsidR="008B72DE" w:rsidRDefault="002358CC">
          <w:pPr>
            <w:pStyle w:val="Rodap"/>
            <w:tabs>
              <w:tab w:val="center" w:pos="2052"/>
            </w:tabs>
            <w:snapToGrid w:val="0"/>
            <w:spacing w:before="120"/>
            <w:jc w:val="both"/>
          </w:pPr>
          <w:r>
            <w:rPr>
              <w:rFonts w:ascii="Humnst777 BT" w:hAnsi="Humnst777 BT" w:cs="Humnst777 BT"/>
              <w:sz w:val="9"/>
              <w:szCs w:val="9"/>
            </w:rPr>
            <w:t xml:space="preserve">CAMPUS I – Av. Amazonas, 5253 – Nova Suíça – 30.480-000 – BH – MG: </w:t>
          </w:r>
          <w:proofErr w:type="spellStart"/>
          <w:r>
            <w:rPr>
              <w:rFonts w:ascii="Humnst777 BT" w:hAnsi="Humnst777 BT" w:cs="Humnst777 BT"/>
              <w:sz w:val="9"/>
              <w:szCs w:val="9"/>
            </w:rPr>
            <w:t>Tel</w:t>
          </w:r>
          <w:proofErr w:type="spellEnd"/>
          <w:r>
            <w:rPr>
              <w:rFonts w:ascii="Humnst777 BT" w:hAnsi="Humnst777 BT" w:cs="Humnst777 BT"/>
              <w:sz w:val="9"/>
              <w:szCs w:val="9"/>
            </w:rPr>
            <w:t xml:space="preserve">: (31) 3319-5000 – Fax: (31) 3319-5009 – CAMPUS II – Av. Amazonas, 7675 – Nova Gameleira- BH – MG – </w:t>
          </w:r>
          <w:proofErr w:type="spellStart"/>
          <w:r>
            <w:rPr>
              <w:rFonts w:ascii="Humnst777 BT" w:hAnsi="Humnst777 BT" w:cs="Humnst777 BT"/>
              <w:sz w:val="9"/>
              <w:szCs w:val="9"/>
            </w:rPr>
            <w:t>Tel</w:t>
          </w:r>
          <w:proofErr w:type="spellEnd"/>
          <w:r>
            <w:rPr>
              <w:rFonts w:ascii="Humnst777 BT" w:hAnsi="Humnst777 BT" w:cs="Humnst777 BT"/>
              <w:sz w:val="9"/>
              <w:szCs w:val="9"/>
            </w:rPr>
            <w:t xml:space="preserve">: (31) 3319-5224 – Fax: (31) 3319-5221 – CAMPUS III – Rua José Peres, 558 – Leopoldina-MG – </w:t>
          </w:r>
          <w:proofErr w:type="spellStart"/>
          <w:r>
            <w:rPr>
              <w:rFonts w:ascii="Humnst777 BT" w:hAnsi="Humnst777 BT" w:cs="Humnst777 BT"/>
              <w:sz w:val="9"/>
              <w:szCs w:val="9"/>
            </w:rPr>
            <w:t>Tel</w:t>
          </w:r>
          <w:proofErr w:type="spellEnd"/>
          <w:r>
            <w:rPr>
              <w:rFonts w:ascii="Humnst777 BT" w:hAnsi="Humnst777 BT" w:cs="Humnst777 BT"/>
              <w:sz w:val="9"/>
              <w:szCs w:val="9"/>
            </w:rPr>
            <w:t xml:space="preserve">: (32) 3441-4246 – Fax: (32) 3441-4343 – CAMPUS IV – Av. Amazonas, 807 – Araxá – MG –  </w:t>
          </w:r>
          <w:proofErr w:type="spellStart"/>
          <w:r>
            <w:rPr>
              <w:rFonts w:ascii="Humnst777 BT" w:hAnsi="Humnst777 BT" w:cs="Humnst777 BT"/>
              <w:sz w:val="9"/>
              <w:szCs w:val="9"/>
            </w:rPr>
            <w:t>Tel</w:t>
          </w:r>
          <w:proofErr w:type="spellEnd"/>
          <w:r>
            <w:rPr>
              <w:rFonts w:ascii="Humnst777 BT" w:hAnsi="Humnst777 BT" w:cs="Humnst777 BT"/>
              <w:sz w:val="9"/>
              <w:szCs w:val="9"/>
            </w:rPr>
            <w:t xml:space="preserve">: (34) 3662-3238 – Fax: (34) 3662-5980 – CAMPUS V – Álvares Azevedo, 400 – Divinópolis – MG – </w:t>
          </w:r>
          <w:proofErr w:type="spellStart"/>
          <w:r>
            <w:rPr>
              <w:rFonts w:ascii="Humnst777 BT" w:hAnsi="Humnst777 BT" w:cs="Humnst777 BT"/>
              <w:sz w:val="9"/>
              <w:szCs w:val="9"/>
            </w:rPr>
            <w:t>Tel</w:t>
          </w:r>
          <w:proofErr w:type="spellEnd"/>
          <w:r>
            <w:rPr>
              <w:rFonts w:ascii="Humnst777 BT" w:hAnsi="Humnst777 BT" w:cs="Humnst777 BT"/>
              <w:sz w:val="9"/>
              <w:szCs w:val="9"/>
            </w:rPr>
            <w:t xml:space="preserve">: (37) 3229-1171 – Fax: (37) 3212-6288 – CAMPUS VI – Av. Amazonas, 5855 – Gameleira – BH – MG – </w:t>
          </w:r>
          <w:proofErr w:type="spellStart"/>
          <w:r>
            <w:rPr>
              <w:rFonts w:ascii="Humnst777 BT" w:hAnsi="Humnst777 BT" w:cs="Humnst777 BT"/>
              <w:sz w:val="9"/>
              <w:szCs w:val="9"/>
            </w:rPr>
            <w:t>Tel</w:t>
          </w:r>
          <w:proofErr w:type="spellEnd"/>
          <w:r>
            <w:rPr>
              <w:rFonts w:ascii="Humnst777 BT" w:hAnsi="Humnst777 BT" w:cs="Humnst777 BT"/>
              <w:sz w:val="9"/>
              <w:szCs w:val="9"/>
            </w:rPr>
            <w:t xml:space="preserve">: (31) 3319-5176 – Fax: (31) 3319-5185 – CET-TIMÓTEO – Av. Amazonas, 1199 – Timóteo – MG – </w:t>
          </w:r>
          <w:proofErr w:type="spellStart"/>
          <w:r>
            <w:rPr>
              <w:rFonts w:ascii="Humnst777 BT" w:hAnsi="Humnst777 BT" w:cs="Humnst777 BT"/>
              <w:sz w:val="9"/>
              <w:szCs w:val="9"/>
            </w:rPr>
            <w:t>Tel</w:t>
          </w:r>
          <w:proofErr w:type="spellEnd"/>
          <w:r>
            <w:rPr>
              <w:rFonts w:ascii="Humnst777 BT" w:hAnsi="Humnst777 BT" w:cs="Humnst777 BT"/>
              <w:sz w:val="9"/>
              <w:szCs w:val="9"/>
            </w:rPr>
            <w:t xml:space="preserve">: (31) 3849-1799 Fax: (31) 3849-1683 – CET-ITABIRITO – Rua Dr. Eurico Rodrigues, 358 – Itabirito – MG – </w:t>
          </w:r>
          <w:proofErr w:type="spellStart"/>
          <w:r>
            <w:rPr>
              <w:rFonts w:ascii="Humnst777 BT" w:hAnsi="Humnst777 BT" w:cs="Humnst777 BT"/>
              <w:sz w:val="9"/>
              <w:szCs w:val="9"/>
            </w:rPr>
            <w:t>Tel</w:t>
          </w:r>
          <w:proofErr w:type="spellEnd"/>
          <w:r>
            <w:rPr>
              <w:rFonts w:ascii="Humnst777 BT" w:hAnsi="Humnst777 BT" w:cs="Humnst777 BT"/>
              <w:sz w:val="9"/>
              <w:szCs w:val="9"/>
            </w:rPr>
            <w:t>: (31) 3561-1269.</w:t>
          </w:r>
        </w:p>
        <w:p w:rsidR="008B72DE" w:rsidRDefault="002358CC">
          <w:pPr>
            <w:pStyle w:val="Rodap"/>
            <w:tabs>
              <w:tab w:val="center" w:pos="2052"/>
            </w:tabs>
            <w:snapToGrid w:val="0"/>
            <w:spacing w:before="120"/>
            <w:jc w:val="center"/>
            <w:rPr>
              <w:rFonts w:ascii="Humnst777 BT" w:hAnsi="Humnst777 BT" w:cs="Humnst777 BT"/>
              <w:sz w:val="9"/>
              <w:szCs w:val="9"/>
            </w:rPr>
          </w:pPr>
          <w:r>
            <w:rPr>
              <w:rFonts w:ascii="Humnst777 BT" w:hAnsi="Humnst777 BT" w:cs="Humnst777 BT"/>
              <w:sz w:val="9"/>
              <w:szCs w:val="9"/>
            </w:rPr>
            <w:t>www.cefetmg.br</w:t>
          </w:r>
        </w:p>
      </w:tc>
    </w:tr>
  </w:tbl>
  <w:p w:rsidR="008B72DE" w:rsidRDefault="008B72D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D5C" w:rsidRDefault="008D1D5C">
      <w:r>
        <w:separator/>
      </w:r>
    </w:p>
  </w:footnote>
  <w:footnote w:type="continuationSeparator" w:id="0">
    <w:p w:rsidR="008D1D5C" w:rsidRDefault="008D1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72DE" w:rsidRDefault="002358CC">
    <w:pPr>
      <w:pStyle w:val="Standard"/>
      <w:ind w:left="-284"/>
      <w:jc w:val="center"/>
    </w:pPr>
    <w:r>
      <w:rPr>
        <w:noProof/>
      </w:rPr>
      <w:drawing>
        <wp:inline distT="0" distB="0" distL="0" distR="0">
          <wp:extent cx="690880" cy="803275"/>
          <wp:effectExtent l="0" t="0" r="0" b="0"/>
          <wp:docPr id="1" name="Imagem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803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72DE" w:rsidRDefault="002358CC">
    <w:pPr>
      <w:pStyle w:val="Standard"/>
      <w:ind w:left="-284"/>
      <w:jc w:val="center"/>
      <w:rPr>
        <w:rFonts w:ascii="Arial" w:hAnsi="Arial" w:cs="Arial"/>
        <w:color w:val="000000"/>
        <w:sz w:val="26"/>
        <w:szCs w:val="26"/>
      </w:rPr>
    </w:pPr>
    <w:r>
      <w:rPr>
        <w:rFonts w:ascii="Arial" w:hAnsi="Arial" w:cs="Arial"/>
        <w:color w:val="000000"/>
        <w:sz w:val="26"/>
        <w:szCs w:val="26"/>
      </w:rPr>
      <w:t>Serviço Público Federal</w:t>
    </w:r>
  </w:p>
  <w:p w:rsidR="008B72DE" w:rsidRDefault="002358CC">
    <w:pPr>
      <w:pStyle w:val="Standard"/>
      <w:ind w:left="-284"/>
      <w:jc w:val="center"/>
      <w:rPr>
        <w:rFonts w:ascii="Arial" w:hAnsi="Arial" w:cs="Arial"/>
        <w:color w:val="000000"/>
        <w:sz w:val="26"/>
        <w:szCs w:val="26"/>
      </w:rPr>
    </w:pPr>
    <w:r>
      <w:rPr>
        <w:rFonts w:ascii="Arial" w:hAnsi="Arial" w:cs="Arial"/>
        <w:color w:val="000000"/>
        <w:sz w:val="26"/>
        <w:szCs w:val="26"/>
      </w:rPr>
      <w:t>Ministério da Educação</w:t>
    </w:r>
  </w:p>
  <w:p w:rsidR="008B72DE" w:rsidRDefault="002358CC">
    <w:pPr>
      <w:pStyle w:val="Standard"/>
      <w:snapToGrid w:val="0"/>
      <w:ind w:left="-284" w:right="-284"/>
      <w:jc w:val="center"/>
      <w:rPr>
        <w:rFonts w:ascii="Arial" w:hAnsi="Arial" w:cs="Arial"/>
        <w:i/>
        <w:color w:val="000000"/>
        <w:spacing w:val="-20"/>
        <w:sz w:val="26"/>
        <w:szCs w:val="26"/>
      </w:rPr>
    </w:pPr>
    <w:r>
      <w:rPr>
        <w:rFonts w:ascii="Arial" w:hAnsi="Arial" w:cs="Arial"/>
        <w:i/>
        <w:color w:val="000000"/>
        <w:spacing w:val="-20"/>
        <w:sz w:val="26"/>
        <w:szCs w:val="26"/>
      </w:rPr>
      <w:t>CENTRO FEDERAL DE EDUCAÇÃO TECNOLÓGICA DE MINAS GERAIS</w:t>
    </w:r>
  </w:p>
  <w:p w:rsidR="008B72DE" w:rsidRDefault="002358CC">
    <w:pPr>
      <w:pStyle w:val="Cabealho"/>
      <w:jc w:val="center"/>
    </w:pPr>
    <w:r>
      <w:rPr>
        <w:bCs/>
        <w:i/>
        <w:iCs/>
        <w:color w:val="000000"/>
        <w:sz w:val="24"/>
        <w:szCs w:val="24"/>
      </w:rPr>
      <w:t>Campus</w:t>
    </w:r>
    <w:r>
      <w:rPr>
        <w:bCs/>
        <w:color w:val="000000"/>
        <w:sz w:val="24"/>
        <w:szCs w:val="24"/>
      </w:rPr>
      <w:t xml:space="preserve"> Divinópolis</w:t>
    </w:r>
  </w:p>
  <w:p w:rsidR="008B72DE" w:rsidRDefault="004D3BED">
    <w:pPr>
      <w:pStyle w:val="Cabealho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t>Colegiado</w:t>
    </w:r>
    <w:r w:rsidR="002358CC">
      <w:rPr>
        <w:color w:val="000000"/>
        <w:sz w:val="24"/>
        <w:szCs w:val="24"/>
      </w:rPr>
      <w:t xml:space="preserve"> Curso de Graduação em Engenharia Mecatrônica</w:t>
    </w:r>
  </w:p>
  <w:p w:rsidR="008B72DE" w:rsidRDefault="008B72DE">
    <w:pPr>
      <w:pStyle w:val="Cabealho"/>
      <w:jc w:val="center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2DE"/>
    <w:rsid w:val="00097E70"/>
    <w:rsid w:val="002358CC"/>
    <w:rsid w:val="004D3BED"/>
    <w:rsid w:val="00793FCB"/>
    <w:rsid w:val="008B72DE"/>
    <w:rsid w:val="008D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3735"/>
  <w15:docId w15:val="{9144018F-B0B2-43B1-A179-A757A709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  <w:rPr>
      <w:color w:val="00000A"/>
      <w:sz w:val="24"/>
    </w:rPr>
  </w:style>
  <w:style w:type="paragraph" w:styleId="Ttulo1">
    <w:name w:val="heading 1"/>
    <w:basedOn w:val="Normal"/>
    <w:qFormat/>
    <w:pPr>
      <w:keepNext/>
      <w:widowControl w:val="0"/>
      <w:outlineLvl w:val="0"/>
    </w:pPr>
    <w:rPr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Internetlink">
    <w:name w:val="Internet link"/>
    <w:basedOn w:val="Fontepargpadro"/>
    <w:qFormat/>
    <w:rPr>
      <w:color w:val="0000FF"/>
      <w:u w:val="single"/>
    </w:rPr>
  </w:style>
  <w:style w:type="character" w:customStyle="1" w:styleId="Corpodetexto2Char">
    <w:name w:val="Corpo de texto 2 Char"/>
    <w:basedOn w:val="Fontepargpadro"/>
    <w:qFormat/>
    <w:rPr>
      <w:sz w:val="24"/>
      <w:szCs w:val="24"/>
    </w:rPr>
  </w:style>
  <w:style w:type="character" w:customStyle="1" w:styleId="NumberingSymbols">
    <w:name w:val="Numbering Symbols"/>
    <w:qFormat/>
  </w:style>
  <w:style w:type="character" w:customStyle="1" w:styleId="WW8Num16z0">
    <w:name w:val="WW8Num16z0"/>
    <w:qFormat/>
    <w:rPr>
      <w:rFonts w:ascii="Symbol" w:eastAsia="Symbol" w:hAnsi="Symbol" w:cs="Symbol"/>
    </w:rPr>
  </w:style>
  <w:style w:type="character" w:customStyle="1" w:styleId="WW8Num16z1">
    <w:name w:val="WW8Num16z1"/>
    <w:qFormat/>
    <w:rPr>
      <w:rFonts w:ascii="Courier New" w:eastAsia="Courier New" w:hAnsi="Courier New" w:cs="Courier New"/>
    </w:rPr>
  </w:style>
  <w:style w:type="character" w:customStyle="1" w:styleId="WW8Num16z2">
    <w:name w:val="WW8Num16z2"/>
    <w:qFormat/>
    <w:rPr>
      <w:rFonts w:ascii="Wingdings" w:eastAsia="Wingdings" w:hAnsi="Wingdings" w:cs="Wingdings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WW8Num11z0">
    <w:name w:val="WW8Num11z0"/>
    <w:qFormat/>
    <w:rPr>
      <w:rFonts w:ascii="Arial" w:eastAsia="Arial" w:hAnsi="Arial" w:cs="Arial"/>
      <w:sz w:val="1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0">
    <w:name w:val="WW8Num6z0"/>
    <w:qFormat/>
    <w:rPr>
      <w:rFonts w:ascii="Arial" w:eastAsia="Arial" w:hAnsi="Arial" w:cs="Arial"/>
      <w:sz w:val="18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Arial" w:eastAsia="Arial" w:hAnsi="Arial" w:cs="Arial"/>
      <w:sz w:val="1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9z0">
    <w:name w:val="WW8Num9z0"/>
    <w:qFormat/>
    <w:rPr>
      <w:rFonts w:ascii="Arial" w:eastAsia="Arial" w:hAnsi="Arial" w:cs="Arial"/>
      <w:sz w:val="1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5z0">
    <w:name w:val="WW8Num5z0"/>
    <w:qFormat/>
    <w:rPr>
      <w:sz w:val="18"/>
    </w:rPr>
  </w:style>
  <w:style w:type="character" w:customStyle="1" w:styleId="WW8Num5z1">
    <w:name w:val="WW8Num5z1"/>
    <w:qFormat/>
    <w:rPr>
      <w:b/>
    </w:rPr>
  </w:style>
  <w:style w:type="character" w:customStyle="1" w:styleId="TextodebaloChar">
    <w:name w:val="Texto de balão Char"/>
    <w:basedOn w:val="Fontepargpadro"/>
    <w:qFormat/>
    <w:rPr>
      <w:rFonts w:ascii="Segoe UI" w:hAnsi="Segoe UI" w:cs="Mangal"/>
      <w:sz w:val="18"/>
      <w:szCs w:val="16"/>
    </w:rPr>
  </w:style>
  <w:style w:type="character" w:customStyle="1" w:styleId="ListLabel1">
    <w:name w:val="ListLabel 1"/>
    <w:qFormat/>
    <w:rPr>
      <w:rFonts w:cs="Arial"/>
      <w:b/>
      <w:bCs/>
      <w:sz w:val="22"/>
      <w:szCs w:val="22"/>
    </w:rPr>
  </w:style>
  <w:style w:type="character" w:customStyle="1" w:styleId="ListLabel2">
    <w:name w:val="ListLabel 2"/>
    <w:qFormat/>
    <w:rPr>
      <w:rFonts w:cs="Arial"/>
      <w:b/>
      <w:bCs/>
      <w:sz w:val="22"/>
      <w:szCs w:val="22"/>
    </w:rPr>
  </w:style>
  <w:style w:type="character" w:customStyle="1" w:styleId="ListLabel3">
    <w:name w:val="ListLabel 3"/>
    <w:qFormat/>
    <w:rPr>
      <w:rFonts w:cs="Arial"/>
      <w:b/>
      <w:bCs/>
      <w:sz w:val="22"/>
      <w:szCs w:val="22"/>
    </w:rPr>
  </w:style>
  <w:style w:type="character" w:customStyle="1" w:styleId="ListLabel4">
    <w:name w:val="ListLabel 4"/>
    <w:qFormat/>
    <w:rPr>
      <w:rFonts w:cs="Arial"/>
      <w:sz w:val="18"/>
    </w:rPr>
  </w:style>
  <w:style w:type="character" w:customStyle="1" w:styleId="ListLabel5">
    <w:name w:val="ListLabel 5"/>
    <w:qFormat/>
    <w:rPr>
      <w:rFonts w:cs="Arial"/>
      <w:sz w:val="18"/>
    </w:rPr>
  </w:style>
  <w:style w:type="character" w:customStyle="1" w:styleId="ListLabel6">
    <w:name w:val="ListLabel 6"/>
    <w:qFormat/>
    <w:rPr>
      <w:rFonts w:cs="Arial"/>
      <w:sz w:val="18"/>
    </w:rPr>
  </w:style>
  <w:style w:type="character" w:customStyle="1" w:styleId="ListLabel7">
    <w:name w:val="ListLabel 7"/>
    <w:qFormat/>
    <w:rPr>
      <w:rFonts w:cs="Arial"/>
      <w:sz w:val="18"/>
    </w:rPr>
  </w:style>
  <w:style w:type="character" w:customStyle="1" w:styleId="ListLabel8">
    <w:name w:val="ListLabel 8"/>
    <w:qFormat/>
    <w:rPr>
      <w:sz w:val="18"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b/>
    </w:rPr>
  </w:style>
  <w:style w:type="paragraph" w:customStyle="1" w:styleId="Heading">
    <w:name w:val="Heading"/>
    <w:next w:val="Corpodetexto"/>
    <w:qFormat/>
    <w:pPr>
      <w:keepNext/>
      <w:widowControl w:val="0"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pPr>
      <w:widowControl w:val="0"/>
    </w:pPr>
    <w:rPr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pPr>
      <w:suppressAutoHyphens/>
    </w:pPr>
    <w:rPr>
      <w:rFonts w:ascii="Times New Roman" w:eastAsia="Times New Roman" w:hAnsi="Times New Roman" w:cs="Times New Roman"/>
      <w:b/>
      <w:color w:val="00000A"/>
      <w:sz w:val="24"/>
      <w:lang w:bidi="ar-SA"/>
    </w:rPr>
  </w:style>
  <w:style w:type="paragraph" w:customStyle="1" w:styleId="Textbody">
    <w:name w:val="Text body"/>
    <w:basedOn w:val="Standard"/>
    <w:qFormat/>
    <w:pPr>
      <w:overflowPunct w:val="0"/>
      <w:spacing w:line="480" w:lineRule="auto"/>
      <w:jc w:val="both"/>
    </w:pPr>
    <w:rPr>
      <w:rFonts w:ascii="Arial" w:eastAsia="Arial" w:hAnsi="Arial" w:cs="Arial"/>
      <w:sz w:val="20"/>
      <w:szCs w:val="20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  <w:overflowPunct w:val="0"/>
    </w:pPr>
    <w:rPr>
      <w:rFonts w:ascii="Arial" w:eastAsia="Arial" w:hAnsi="Arial" w:cs="Arial"/>
      <w:sz w:val="20"/>
      <w:szCs w:val="20"/>
    </w:rPr>
  </w:style>
  <w:style w:type="paragraph" w:styleId="Rodap">
    <w:name w:val="footer"/>
    <w:basedOn w:val="Standard"/>
    <w:pPr>
      <w:tabs>
        <w:tab w:val="center" w:pos="4419"/>
        <w:tab w:val="right" w:pos="8838"/>
      </w:tabs>
      <w:overflowPunct w:val="0"/>
    </w:pPr>
    <w:rPr>
      <w:rFonts w:ascii="Arial" w:eastAsia="Arial" w:hAnsi="Arial" w:cs="Arial"/>
      <w:sz w:val="20"/>
      <w:szCs w:val="20"/>
    </w:rPr>
  </w:style>
  <w:style w:type="paragraph" w:styleId="Corpodetexto2">
    <w:name w:val="Body Text 2"/>
    <w:basedOn w:val="Standard"/>
    <w:qFormat/>
    <w:pPr>
      <w:spacing w:after="120" w:line="480" w:lineRule="auto"/>
    </w:pPr>
  </w:style>
  <w:style w:type="paragraph" w:customStyle="1" w:styleId="WW-Default">
    <w:name w:val="WW-Default"/>
    <w:qFormat/>
    <w:pPr>
      <w:suppressAutoHyphens/>
    </w:pPr>
    <w:rPr>
      <w:rFonts w:ascii="Calibri" w:eastAsia="Calibri" w:hAnsi="Calibri" w:cs="Calibri"/>
      <w:color w:val="000000"/>
      <w:sz w:val="24"/>
      <w:lang w:bidi="ar-SA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Cs/>
    </w:rPr>
  </w:style>
  <w:style w:type="paragraph" w:customStyle="1" w:styleId="Textbodyindent">
    <w:name w:val="Text body indent"/>
    <w:basedOn w:val="Standard"/>
    <w:qFormat/>
  </w:style>
  <w:style w:type="paragraph" w:styleId="Textodebalo">
    <w:name w:val="Balloon Text"/>
    <w:basedOn w:val="Normal"/>
    <w:qFormat/>
    <w:rPr>
      <w:rFonts w:ascii="Segoe UI" w:hAnsi="Segoe UI" w:cs="Mangal"/>
      <w:sz w:val="18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11">
    <w:name w:val="WW8Num11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9">
    <w:name w:val="WW8Num9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Convocao Colegiado Conv/CGEM01-13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Convocao Colegiado Conv/CGEM01-13</dc:title>
  <dc:subject/>
  <dc:creator>registro</dc:creator>
  <dc:description/>
  <cp:lastModifiedBy>paula campolina gomes</cp:lastModifiedBy>
  <cp:revision>2</cp:revision>
  <cp:lastPrinted>2013-03-19T16:16:00Z</cp:lastPrinted>
  <dcterms:created xsi:type="dcterms:W3CDTF">2019-06-13T12:20:00Z</dcterms:created>
  <dcterms:modified xsi:type="dcterms:W3CDTF">2019-06-13T12:20:00Z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